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9E" w:rsidRDefault="00CA119E" w:rsidP="00CA119E">
      <w:pPr>
        <w:pStyle w:val="NormalWeb"/>
        <w:shd w:val="clear" w:color="auto" w:fill="FFFFFF"/>
        <w:spacing w:before="0" w:beforeAutospacing="0"/>
        <w:jc w:val="center"/>
        <w:rPr>
          <w:rFonts w:ascii="Verdana" w:hAnsi="Verdana"/>
          <w:color w:val="000000"/>
        </w:rPr>
      </w:pPr>
      <w:r>
        <w:rPr>
          <w:rFonts w:ascii="Verdana" w:hAnsi="Verdana"/>
          <w:color w:val="000000"/>
        </w:rPr>
        <w:t>VDOE Regions 5, 6 &amp; 7 Educational Interpreter Grant</w:t>
      </w:r>
    </w:p>
    <w:p w:rsidR="008545C3" w:rsidRPr="008545C3" w:rsidRDefault="008545C3" w:rsidP="008545C3">
      <w:pPr>
        <w:jc w:val="center"/>
        <w:rPr>
          <w:b/>
          <w:sz w:val="36"/>
          <w:szCs w:val="36"/>
        </w:rPr>
      </w:pPr>
      <w:r w:rsidRPr="008545C3">
        <w:rPr>
          <w:b/>
          <w:sz w:val="36"/>
          <w:szCs w:val="36"/>
        </w:rPr>
        <w:t>Virtual Interpreting: How to Prepare and Deliver Effectively</w:t>
      </w:r>
    </w:p>
    <w:p w:rsidR="00CA119E" w:rsidRPr="008545C3" w:rsidRDefault="004D70C8" w:rsidP="008545C3">
      <w:pPr>
        <w:pStyle w:val="NormalWeb"/>
        <w:shd w:val="clear" w:color="auto" w:fill="FFFFFF"/>
        <w:spacing w:line="300" w:lineRule="atLeast"/>
        <w:jc w:val="center"/>
        <w:rPr>
          <w:rFonts w:ascii="Verdana" w:hAnsi="Verdana"/>
          <w:b/>
          <w:color w:val="000000"/>
          <w:sz w:val="22"/>
          <w:szCs w:val="22"/>
        </w:rPr>
      </w:pPr>
      <w:r w:rsidRPr="008545C3">
        <w:rPr>
          <w:rFonts w:ascii="Verdana" w:hAnsi="Verdana"/>
          <w:b/>
          <w:color w:val="000000"/>
          <w:sz w:val="22"/>
          <w:szCs w:val="22"/>
        </w:rPr>
        <w:t xml:space="preserve">Date:  November </w:t>
      </w:r>
      <w:r w:rsidR="008545C3" w:rsidRPr="008545C3">
        <w:rPr>
          <w:rFonts w:ascii="Verdana" w:hAnsi="Verdana"/>
          <w:b/>
          <w:color w:val="000000"/>
          <w:sz w:val="22"/>
          <w:szCs w:val="22"/>
        </w:rPr>
        <w:t>7</w:t>
      </w:r>
      <w:r w:rsidR="00CA119E" w:rsidRPr="008545C3">
        <w:rPr>
          <w:rFonts w:ascii="Verdana" w:hAnsi="Verdana"/>
          <w:b/>
          <w:color w:val="000000"/>
          <w:sz w:val="22"/>
          <w:szCs w:val="22"/>
        </w:rPr>
        <w:t>, 20</w:t>
      </w:r>
      <w:r w:rsidR="000D129F" w:rsidRPr="008545C3">
        <w:rPr>
          <w:rFonts w:ascii="Verdana" w:hAnsi="Verdana"/>
          <w:b/>
          <w:color w:val="000000"/>
          <w:sz w:val="22"/>
          <w:szCs w:val="22"/>
        </w:rPr>
        <w:t>20</w:t>
      </w:r>
      <w:r w:rsidR="008545C3" w:rsidRPr="008545C3">
        <w:rPr>
          <w:rFonts w:ascii="Verdana" w:hAnsi="Verdana"/>
          <w:b/>
          <w:color w:val="000000"/>
          <w:sz w:val="22"/>
          <w:szCs w:val="22"/>
        </w:rPr>
        <w:t xml:space="preserve">    </w:t>
      </w:r>
      <w:r w:rsidR="00CA119E" w:rsidRPr="008545C3">
        <w:rPr>
          <w:rFonts w:ascii="Verdana" w:hAnsi="Verdana"/>
          <w:b/>
          <w:color w:val="000000"/>
          <w:sz w:val="22"/>
          <w:szCs w:val="22"/>
        </w:rPr>
        <w:t>Time: 9:00 am-4:00 pm</w:t>
      </w:r>
    </w:p>
    <w:p w:rsidR="00CA119E" w:rsidRPr="00D2317A" w:rsidRDefault="00CA119E" w:rsidP="00CA119E">
      <w:pPr>
        <w:pStyle w:val="NormalWeb"/>
        <w:shd w:val="clear" w:color="auto" w:fill="FFFFFF"/>
        <w:spacing w:line="300" w:lineRule="atLeast"/>
        <w:jc w:val="center"/>
        <w:rPr>
          <w:rFonts w:ascii="Verdana" w:hAnsi="Verdana"/>
          <w:color w:val="000000"/>
          <w:sz w:val="22"/>
          <w:szCs w:val="22"/>
        </w:rPr>
      </w:pPr>
      <w:r w:rsidRPr="00D2317A">
        <w:rPr>
          <w:rFonts w:ascii="Verdana" w:hAnsi="Verdana"/>
          <w:color w:val="000000"/>
          <w:sz w:val="22"/>
          <w:szCs w:val="22"/>
        </w:rPr>
        <w:t xml:space="preserve">0.6 RID </w:t>
      </w:r>
      <w:r w:rsidR="00D2317A" w:rsidRPr="00D2317A">
        <w:rPr>
          <w:rFonts w:ascii="Verdana" w:hAnsi="Verdana"/>
          <w:color w:val="000000"/>
          <w:sz w:val="22"/>
          <w:szCs w:val="22"/>
        </w:rPr>
        <w:t xml:space="preserve">CEUs Sponsored by VRID </w:t>
      </w:r>
    </w:p>
    <w:p w:rsidR="00402D3A" w:rsidRDefault="00CA119E" w:rsidP="00CA119E">
      <w:pPr>
        <w:pStyle w:val="NormalWeb"/>
        <w:shd w:val="clear" w:color="auto" w:fill="FFFFFF"/>
        <w:jc w:val="center"/>
        <w:rPr>
          <w:rFonts w:ascii="Verdana" w:hAnsi="Verdana"/>
          <w:color w:val="000000"/>
          <w:sz w:val="22"/>
          <w:szCs w:val="22"/>
        </w:rPr>
      </w:pPr>
      <w:r w:rsidRPr="00D2317A">
        <w:rPr>
          <w:rStyle w:val="Strong"/>
          <w:rFonts w:ascii="Verdana" w:hAnsi="Verdana"/>
          <w:color w:val="000000"/>
          <w:sz w:val="22"/>
          <w:szCs w:val="22"/>
        </w:rPr>
        <w:t>Location</w:t>
      </w:r>
      <w:r w:rsidRPr="00D2317A">
        <w:rPr>
          <w:rFonts w:ascii="Verdana" w:hAnsi="Verdana"/>
          <w:color w:val="000000"/>
          <w:sz w:val="22"/>
          <w:szCs w:val="22"/>
        </w:rPr>
        <w:t> </w:t>
      </w:r>
      <w:r w:rsidR="00402D3A">
        <w:rPr>
          <w:rFonts w:ascii="Verdana" w:hAnsi="Verdana"/>
          <w:color w:val="000000"/>
          <w:sz w:val="22"/>
          <w:szCs w:val="22"/>
        </w:rPr>
        <w:t>Virtual online workshop</w:t>
      </w:r>
    </w:p>
    <w:p w:rsidR="009A16EA" w:rsidRPr="009A16EA" w:rsidRDefault="00402D3A" w:rsidP="00CA119E">
      <w:pPr>
        <w:pStyle w:val="NormalWeb"/>
        <w:shd w:val="clear" w:color="auto" w:fill="FFFFFF"/>
        <w:jc w:val="center"/>
        <w:rPr>
          <w:rFonts w:ascii="Verdana" w:hAnsi="Verdana"/>
          <w:color w:val="0070C0"/>
          <w:sz w:val="20"/>
          <w:szCs w:val="20"/>
        </w:rPr>
      </w:pPr>
      <w:r w:rsidRPr="009A16EA">
        <w:rPr>
          <w:rFonts w:ascii="Verdana" w:hAnsi="Verdana"/>
          <w:color w:val="0070C0"/>
          <w:sz w:val="20"/>
          <w:szCs w:val="20"/>
        </w:rPr>
        <w:t xml:space="preserve"> </w:t>
      </w:r>
      <w:r w:rsidR="009A16EA" w:rsidRPr="009A16EA">
        <w:rPr>
          <w:rFonts w:ascii="Verdana" w:hAnsi="Verdana"/>
          <w:color w:val="0070C0"/>
          <w:sz w:val="20"/>
          <w:szCs w:val="20"/>
        </w:rPr>
        <w:t>COST: VRID Members - $50 / Non-Members $60 / Student $25 / VDOE Participants $0</w:t>
      </w:r>
    </w:p>
    <w:p w:rsidR="000D129F" w:rsidRDefault="00CA119E" w:rsidP="000D129F">
      <w:pPr>
        <w:pStyle w:val="font8"/>
        <w:spacing w:before="0" w:beforeAutospacing="0" w:after="0" w:afterAutospacing="0"/>
        <w:textAlignment w:val="baseline"/>
        <w:rPr>
          <w:rFonts w:ascii="Calibri" w:hAnsi="Calibri" w:cs="Calibri"/>
          <w:color w:val="000000"/>
          <w:sz w:val="28"/>
          <w:szCs w:val="28"/>
          <w:bdr w:val="none" w:sz="0" w:space="0" w:color="auto" w:frame="1"/>
        </w:rPr>
      </w:pPr>
      <w:r w:rsidRPr="00570D80">
        <w:rPr>
          <w:rStyle w:val="Strong"/>
          <w:rFonts w:ascii="Verdana" w:hAnsi="Verdana"/>
          <w:color w:val="000000"/>
        </w:rPr>
        <w:t>Workshop Description:</w:t>
      </w:r>
      <w:r w:rsidRPr="0099677A">
        <w:rPr>
          <w:rFonts w:ascii="Verdana" w:hAnsi="Verdana"/>
          <w:color w:val="000000"/>
          <w:sz w:val="24"/>
          <w:szCs w:val="24"/>
        </w:rPr>
        <w:t> </w:t>
      </w:r>
      <w:r w:rsidR="000D129F" w:rsidRPr="0099677A">
        <w:rPr>
          <w:rFonts w:ascii="Calibri" w:hAnsi="Calibri" w:cs="Calibri"/>
          <w:color w:val="000000"/>
          <w:sz w:val="24"/>
          <w:szCs w:val="24"/>
          <w:bdr w:val="none" w:sz="0" w:space="0" w:color="auto" w:frame="1"/>
        </w:rPr>
        <w:t>This workshop will focus on the changing role of the interpreter using a virtual format. With the changing world interpreters across the country have been forced to interpret online. This workshop will take a look at programs that have been successful in supporting interpreters. The challenge of teaming using virtual formats will also be discussed. The participants will have the opportunity to interpret material and practice how to record and download their products and make them shareable. Interpreters will also discuss the impact of virtual learning on the clients we serve. Some of the programs we will be using are Zoom, Google duo, QuickTime, and Loom. Others will be discussed as well.</w:t>
      </w:r>
      <w:r w:rsidR="000D129F">
        <w:rPr>
          <w:rFonts w:ascii="Calibri" w:hAnsi="Calibri" w:cs="Calibri"/>
          <w:color w:val="000000"/>
          <w:sz w:val="28"/>
          <w:szCs w:val="28"/>
          <w:bdr w:val="none" w:sz="0" w:space="0" w:color="auto" w:frame="1"/>
        </w:rPr>
        <w:t xml:space="preserve"> </w:t>
      </w:r>
    </w:p>
    <w:p w:rsidR="008545C3" w:rsidRDefault="008545C3" w:rsidP="008545C3">
      <w:r>
        <w:rPr>
          <w:noProof/>
        </w:rPr>
        <w:drawing>
          <wp:anchor distT="0" distB="0" distL="114300" distR="114300" simplePos="0" relativeHeight="251659264" behindDoc="1" locked="0" layoutInCell="1" allowOverlap="1" wp14:anchorId="4ABD1377" wp14:editId="52A0A73A">
            <wp:simplePos x="914400" y="914400"/>
            <wp:positionH relativeFrom="column">
              <wp:align>left</wp:align>
            </wp:positionH>
            <wp:positionV relativeFrom="paragraph">
              <wp:align>top</wp:align>
            </wp:positionV>
            <wp:extent cx="1413955" cy="1323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13955" cy="1323975"/>
                    </a:xfrm>
                    <a:prstGeom prst="rect">
                      <a:avLst/>
                    </a:prstGeom>
                    <a:noFill/>
                    <a:ln>
                      <a:noFill/>
                    </a:ln>
                  </pic:spPr>
                </pic:pic>
              </a:graphicData>
            </a:graphic>
          </wp:anchor>
        </w:drawing>
      </w:r>
      <w:r>
        <w:br w:type="textWrapping" w:clear="all"/>
      </w:r>
    </w:p>
    <w:p w:rsidR="008545C3" w:rsidRPr="008545C3" w:rsidRDefault="008545C3" w:rsidP="008545C3">
      <w:pPr>
        <w:jc w:val="center"/>
        <w:rPr>
          <w:sz w:val="28"/>
          <w:szCs w:val="28"/>
        </w:rPr>
      </w:pPr>
      <w:r w:rsidRPr="008545C3">
        <w:rPr>
          <w:sz w:val="28"/>
          <w:szCs w:val="28"/>
        </w:rPr>
        <w:t>Presenter: Sabrina Smith</w:t>
      </w:r>
    </w:p>
    <w:p w:rsidR="008545C3" w:rsidRDefault="008545C3" w:rsidP="008545C3"/>
    <w:p w:rsidR="008545C3" w:rsidRPr="008545C3" w:rsidRDefault="008545C3" w:rsidP="008545C3">
      <w:pPr>
        <w:pStyle w:val="NormalWeb"/>
        <w:shd w:val="clear" w:color="auto" w:fill="FFFFFF"/>
        <w:ind w:left="2160"/>
        <w:rPr>
          <w:b/>
          <w:color w:val="000000"/>
          <w:sz w:val="21"/>
          <w:szCs w:val="21"/>
        </w:rPr>
      </w:pPr>
      <w:r w:rsidRPr="00402D3A">
        <w:rPr>
          <w:rFonts w:ascii="Verdana" w:hAnsi="Verdana"/>
          <w:color w:val="000000"/>
          <w:sz w:val="17"/>
          <w:szCs w:val="17"/>
        </w:rPr>
        <w:t xml:space="preserve">Sabrina Smith, PhD, has been involved in the interpreting field forever 20 years. She is Nationally certified through RID: CI and CT, as well as NIC Master and </w:t>
      </w:r>
      <w:proofErr w:type="gramStart"/>
      <w:r w:rsidRPr="00402D3A">
        <w:rPr>
          <w:rFonts w:ascii="Verdana" w:hAnsi="Verdana"/>
          <w:color w:val="000000"/>
          <w:sz w:val="17"/>
          <w:szCs w:val="17"/>
        </w:rPr>
        <w:t>Ed:K</w:t>
      </w:r>
      <w:proofErr w:type="gramEnd"/>
      <w:r w:rsidRPr="00402D3A">
        <w:rPr>
          <w:rFonts w:ascii="Verdana" w:hAnsi="Verdana"/>
          <w:color w:val="000000"/>
          <w:sz w:val="17"/>
          <w:szCs w:val="17"/>
        </w:rPr>
        <w:t>-12. She works as an educational interpreter and has been interpreting in the school system for over19 years. She also works as a video relay interpreter with Sorenson Communications where she has been employed over13 years. She enjoys encouraging interpreters of all levels and mentoring people across the United States. She works as a</w:t>
      </w:r>
      <w:r>
        <w:rPr>
          <w:rFonts w:ascii="Verdana" w:hAnsi="Verdana"/>
          <w:color w:val="000000"/>
          <w:sz w:val="17"/>
          <w:szCs w:val="17"/>
        </w:rPr>
        <w:t xml:space="preserve"> </w:t>
      </w:r>
      <w:r w:rsidRPr="00402D3A">
        <w:rPr>
          <w:rFonts w:ascii="Verdana" w:hAnsi="Verdana"/>
          <w:color w:val="000000"/>
          <w:sz w:val="17"/>
          <w:szCs w:val="17"/>
        </w:rPr>
        <w:t>freelance interpreter, and as a performing arts interpreter furtherer’s and concert venues in her area. She has presented various workshops across the country. Feel free to contact her about mentoring, presenting, or just general questions about the field of interpreting at sabrinatempie.wixsite.com/</w:t>
      </w:r>
      <w:proofErr w:type="spellStart"/>
      <w:r w:rsidRPr="00402D3A">
        <w:rPr>
          <w:rFonts w:ascii="Verdana" w:hAnsi="Verdana"/>
          <w:color w:val="000000"/>
          <w:sz w:val="17"/>
          <w:szCs w:val="17"/>
        </w:rPr>
        <w:t>aslterp</w:t>
      </w:r>
      <w:proofErr w:type="spellEnd"/>
      <w:r>
        <w:rPr>
          <w:rFonts w:ascii="Verdana" w:hAnsi="Verdana"/>
          <w:color w:val="000000"/>
          <w:sz w:val="17"/>
          <w:szCs w:val="17"/>
        </w:rPr>
        <w:t>.</w:t>
      </w:r>
      <w:r w:rsidRPr="00D4459B">
        <w:rPr>
          <w:noProof/>
        </w:rPr>
        <w:t xml:space="preserve"> </w:t>
      </w:r>
    </w:p>
    <w:p w:rsidR="00095697" w:rsidRPr="008545C3" w:rsidRDefault="008545C3" w:rsidP="008545C3">
      <w:pPr>
        <w:pStyle w:val="NormalWeb"/>
        <w:shd w:val="clear" w:color="auto" w:fill="FFFFFF"/>
        <w:rPr>
          <w:rFonts w:ascii="Verdana" w:hAnsi="Verdana"/>
          <w:color w:val="000000"/>
          <w:sz w:val="17"/>
          <w:szCs w:val="17"/>
        </w:rPr>
      </w:pPr>
      <w:r>
        <w:rPr>
          <w:rStyle w:val="Emphasis"/>
          <w:rFonts w:ascii="Comic Sans MS" w:hAnsi="Comic Sans MS"/>
          <w:color w:val="FF0000"/>
          <w:sz w:val="17"/>
          <w:szCs w:val="17"/>
        </w:rPr>
        <w:t>This workshop is presented at no cost to K-12 interpreters.  To register, go to VRID.org and click on the workshop link.  Grant participants should contact Kathy Campbell,</w:t>
      </w:r>
      <w:r>
        <w:rPr>
          <w:rFonts w:ascii="Verdana" w:hAnsi="Verdana"/>
          <w:color w:val="000000"/>
          <w:sz w:val="17"/>
          <w:szCs w:val="17"/>
        </w:rPr>
        <w:t> </w:t>
      </w:r>
      <w:r>
        <w:rPr>
          <w:rStyle w:val="Emphasis"/>
          <w:rFonts w:ascii="Comic Sans MS" w:hAnsi="Comic Sans MS"/>
          <w:color w:val="000000"/>
          <w:sz w:val="17"/>
          <w:szCs w:val="17"/>
        </w:rPr>
        <w:t>Kathy.campbell@vsdb.k12.va.us</w:t>
      </w:r>
      <w:r>
        <w:rPr>
          <w:rFonts w:ascii="Verdana" w:hAnsi="Verdana"/>
          <w:color w:val="000000"/>
          <w:sz w:val="17"/>
          <w:szCs w:val="17"/>
        </w:rPr>
        <w:t> </w:t>
      </w:r>
      <w:r>
        <w:rPr>
          <w:rStyle w:val="Emphasis"/>
          <w:rFonts w:ascii="Comic Sans MS" w:hAnsi="Comic Sans MS"/>
          <w:color w:val="FF0000"/>
          <w:sz w:val="17"/>
          <w:szCs w:val="17"/>
        </w:rPr>
        <w:t>for the training code. </w:t>
      </w:r>
      <w:r>
        <w:rPr>
          <w:rFonts w:ascii="Verdana" w:hAnsi="Verdana"/>
          <w:color w:val="000000"/>
          <w:sz w:val="17"/>
          <w:szCs w:val="17"/>
        </w:rPr>
        <w:t> </w:t>
      </w:r>
      <w:r>
        <w:rPr>
          <w:rStyle w:val="Emphasis"/>
          <w:rFonts w:ascii="Verdana" w:hAnsi="Verdana"/>
          <w:color w:val="FF0000"/>
          <w:sz w:val="17"/>
          <w:szCs w:val="17"/>
        </w:rPr>
        <w:t>VRID is an Approved RID CMP Sponsor for Continuing Education Activities. This Professional Studies program is offered for 0.6 CEUs at the Little/None Content Knowledge Level.</w:t>
      </w:r>
      <w:r>
        <w:rPr>
          <w:rFonts w:ascii="Verdana" w:hAnsi="Verdana"/>
          <w:color w:val="000000"/>
          <w:sz w:val="17"/>
          <w:szCs w:val="17"/>
        </w:rPr>
        <w:t> </w:t>
      </w:r>
      <w:r>
        <w:rPr>
          <w:rFonts w:ascii="Verdana" w:hAnsi="Verdana"/>
          <w:color w:val="000000"/>
        </w:rPr>
        <w:t>  </w:t>
      </w:r>
      <w:r>
        <w:rPr>
          <w:rStyle w:val="Emphasis"/>
          <w:rFonts w:ascii="Verdana" w:hAnsi="Verdana"/>
          <w:color w:val="FF0000"/>
          <w:sz w:val="17"/>
          <w:szCs w:val="17"/>
        </w:rPr>
        <w:t>If you require a reasonable accommodation for this event, please contact Kathy Campbell by</w:t>
      </w:r>
      <w:r>
        <w:rPr>
          <w:rStyle w:val="Emphasis"/>
          <w:rFonts w:ascii="Verdana" w:hAnsi="Verdana"/>
          <w:color w:val="FF0000"/>
          <w:sz w:val="17"/>
          <w:szCs w:val="17"/>
        </w:rPr>
        <w:t xml:space="preserve"> October 31</w:t>
      </w:r>
      <w:r>
        <w:rPr>
          <w:rStyle w:val="Emphasis"/>
          <w:rFonts w:ascii="Verdana" w:hAnsi="Verdana"/>
          <w:color w:val="FF0000"/>
          <w:sz w:val="17"/>
          <w:szCs w:val="17"/>
        </w:rPr>
        <w:t>, 20.</w:t>
      </w:r>
      <w:bookmarkStart w:id="0" w:name="_GoBack"/>
      <w:bookmarkEnd w:id="0"/>
    </w:p>
    <w:sectPr w:rsidR="00095697" w:rsidRPr="008545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BE5" w:rsidRDefault="00E13BE5" w:rsidP="00570D80">
      <w:pPr>
        <w:spacing w:after="0" w:line="240" w:lineRule="auto"/>
      </w:pPr>
      <w:r>
        <w:separator/>
      </w:r>
    </w:p>
  </w:endnote>
  <w:endnote w:type="continuationSeparator" w:id="0">
    <w:p w:rsidR="00E13BE5" w:rsidRDefault="00E13BE5" w:rsidP="0057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BE5" w:rsidRDefault="00E13BE5" w:rsidP="00570D80">
      <w:pPr>
        <w:spacing w:after="0" w:line="240" w:lineRule="auto"/>
      </w:pPr>
      <w:r>
        <w:separator/>
      </w:r>
    </w:p>
  </w:footnote>
  <w:footnote w:type="continuationSeparator" w:id="0">
    <w:p w:rsidR="00E13BE5" w:rsidRDefault="00E13BE5" w:rsidP="0057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D80" w:rsidRDefault="008545C3" w:rsidP="00570D80">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3pt;margin-top:-40.3pt;width:122.7pt;height:32.8pt;z-index:251658240;mso-position-horizontal-relative:margin;mso-position-vertical-relative:margin">
          <v:imagedata r:id="rId1" o:title=""/>
          <w10:wrap type="square" anchorx="margin" anchory="margin"/>
        </v:shape>
        <o:OLEObject Type="Embed" ProgID="Unknown" ShapeID="_x0000_s2049" DrawAspect="Content" ObjectID="_1664700162" r:id="rId2">
          <o:FieldCodes>\s \* MERGEFORMAT</o:FieldCodes>
        </o:OLEObject>
      </w:object>
    </w:r>
    <w:r w:rsidR="00570D80">
      <w:object w:dxaOrig="5999" w:dyaOrig="6029">
        <v:shape id="_x0000_i1026" type="#_x0000_t75" style="width:54.75pt;height:49.5pt">
          <v:imagedata r:id="rId3" o:title=""/>
        </v:shape>
        <o:OLEObject Type="Embed" ProgID="Unknown" ShapeID="_x0000_i1026" DrawAspect="Content" ObjectID="_1664700161" r:id="rId4"/>
      </w:object>
    </w:r>
    <w:r w:rsidR="00570D80">
      <w:t xml:space="preserve">                                </w:t>
    </w:r>
    <w:r w:rsidR="00570D80">
      <w:rPr>
        <w:noProof/>
      </w:rPr>
      <w:drawing>
        <wp:inline distT="0" distB="0" distL="0" distR="0" wp14:anchorId="73B91969" wp14:editId="1F10D1CC">
          <wp:extent cx="1968564" cy="781050"/>
          <wp:effectExtent l="0" t="0" r="0" b="0"/>
          <wp:docPr id="2" name="Picture 2" descr="http://vrid.org/resources/Pictures/VRID_Final_1.png?t=130161381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id.org/resources/Pictures/VRID_Final_1.png?t=13016138197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128" cy="7828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9E"/>
    <w:rsid w:val="00095697"/>
    <w:rsid w:val="000D129F"/>
    <w:rsid w:val="00402D3A"/>
    <w:rsid w:val="004D70C8"/>
    <w:rsid w:val="00570D80"/>
    <w:rsid w:val="005C4B84"/>
    <w:rsid w:val="008545C3"/>
    <w:rsid w:val="0099677A"/>
    <w:rsid w:val="009A16EA"/>
    <w:rsid w:val="00CA119E"/>
    <w:rsid w:val="00D2317A"/>
    <w:rsid w:val="00D4459B"/>
    <w:rsid w:val="00E1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5B61A8"/>
  <w15:docId w15:val="{A20BDB91-5DD3-4C2D-937F-6AAFFB41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1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19E"/>
    <w:rPr>
      <w:b/>
      <w:bCs/>
    </w:rPr>
  </w:style>
  <w:style w:type="character" w:styleId="Emphasis">
    <w:name w:val="Emphasis"/>
    <w:basedOn w:val="DefaultParagraphFont"/>
    <w:uiPriority w:val="20"/>
    <w:qFormat/>
    <w:rsid w:val="00CA119E"/>
    <w:rPr>
      <w:i/>
      <w:iCs/>
    </w:rPr>
  </w:style>
  <w:style w:type="character" w:styleId="Hyperlink">
    <w:name w:val="Hyperlink"/>
    <w:basedOn w:val="DefaultParagraphFont"/>
    <w:uiPriority w:val="99"/>
    <w:semiHidden/>
    <w:unhideWhenUsed/>
    <w:rsid w:val="00CA119E"/>
    <w:rPr>
      <w:color w:val="0000FF"/>
      <w:u w:val="single"/>
    </w:rPr>
  </w:style>
  <w:style w:type="paragraph" w:styleId="Header">
    <w:name w:val="header"/>
    <w:basedOn w:val="Normal"/>
    <w:link w:val="HeaderChar"/>
    <w:uiPriority w:val="99"/>
    <w:unhideWhenUsed/>
    <w:rsid w:val="00570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80"/>
  </w:style>
  <w:style w:type="paragraph" w:styleId="Footer">
    <w:name w:val="footer"/>
    <w:basedOn w:val="Normal"/>
    <w:link w:val="FooterChar"/>
    <w:uiPriority w:val="99"/>
    <w:unhideWhenUsed/>
    <w:rsid w:val="00570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80"/>
  </w:style>
  <w:style w:type="paragraph" w:styleId="BalloonText">
    <w:name w:val="Balloon Text"/>
    <w:basedOn w:val="Normal"/>
    <w:link w:val="BalloonTextChar"/>
    <w:uiPriority w:val="99"/>
    <w:semiHidden/>
    <w:unhideWhenUsed/>
    <w:rsid w:val="0057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80"/>
    <w:rPr>
      <w:rFonts w:ascii="Tahoma" w:hAnsi="Tahoma" w:cs="Tahoma"/>
      <w:sz w:val="16"/>
      <w:szCs w:val="16"/>
    </w:rPr>
  </w:style>
  <w:style w:type="paragraph" w:customStyle="1" w:styleId="font8">
    <w:name w:val="font_8"/>
    <w:basedOn w:val="Normal"/>
    <w:rsid w:val="000D129F"/>
    <w:pPr>
      <w:spacing w:before="100" w:beforeAutospacing="1" w:after="100" w:afterAutospacing="1" w:line="240" w:lineRule="auto"/>
    </w:pPr>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94517">
      <w:bodyDiv w:val="1"/>
      <w:marLeft w:val="0"/>
      <w:marRight w:val="0"/>
      <w:marTop w:val="0"/>
      <w:marBottom w:val="0"/>
      <w:divBdr>
        <w:top w:val="none" w:sz="0" w:space="0" w:color="auto"/>
        <w:left w:val="none" w:sz="0" w:space="0" w:color="auto"/>
        <w:bottom w:val="none" w:sz="0" w:space="0" w:color="auto"/>
        <w:right w:val="none" w:sz="0" w:space="0" w:color="auto"/>
      </w:divBdr>
    </w:div>
    <w:div w:id="16402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5" Type="http://schemas.openxmlformats.org/officeDocument/2006/relationships/image" Target="media/image4.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School for the Deaf and the Blind</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Kathy</dc:creator>
  <cp:lastModifiedBy>Campbell, Kathy</cp:lastModifiedBy>
  <cp:revision>2</cp:revision>
  <dcterms:created xsi:type="dcterms:W3CDTF">2020-10-20T15:56:00Z</dcterms:created>
  <dcterms:modified xsi:type="dcterms:W3CDTF">2020-10-20T15:56:00Z</dcterms:modified>
</cp:coreProperties>
</file>